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A0660">
        <w:rPr>
          <w:rFonts w:ascii="Bookman Old Style" w:hAnsi="Bookman Old Style"/>
          <w:b/>
          <w:bCs/>
          <w:sz w:val="24"/>
          <w:szCs w:val="24"/>
        </w:rPr>
        <w:t>141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proofErr w:type="gramStart"/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5E4BC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9A0660">
        <w:rPr>
          <w:rFonts w:ascii="Bookman Old Style" w:hAnsi="Bookman Old Style"/>
          <w:b/>
          <w:bCs/>
          <w:sz w:val="24"/>
          <w:szCs w:val="24"/>
        </w:rPr>
        <w:t>141</w:t>
      </w:r>
      <w:proofErr w:type="gramEnd"/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9A0660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9A0660">
        <w:rPr>
          <w:rFonts w:ascii="Bookman Old Style" w:hAnsi="Bookman Old Style"/>
          <w:sz w:val="24"/>
          <w:szCs w:val="24"/>
        </w:rPr>
        <w:t xml:space="preserve"> </w:t>
      </w:r>
      <w:r w:rsidR="009A0660" w:rsidRPr="009A0660">
        <w:rPr>
          <w:rFonts w:ascii="Bookman Old Style" w:hAnsi="Bookman Old Style"/>
          <w:sz w:val="24"/>
          <w:szCs w:val="24"/>
        </w:rPr>
        <w:t xml:space="preserve">Contratação de empresa para aquisição de pisca-piscas de </w:t>
      </w:r>
      <w:proofErr w:type="spellStart"/>
      <w:r w:rsidR="009A0660" w:rsidRPr="009A0660">
        <w:rPr>
          <w:rFonts w:ascii="Bookman Old Style" w:hAnsi="Bookman Old Style"/>
          <w:sz w:val="24"/>
          <w:szCs w:val="24"/>
        </w:rPr>
        <w:t>led</w:t>
      </w:r>
      <w:proofErr w:type="spellEnd"/>
      <w:r w:rsidR="009A0660" w:rsidRPr="009A0660">
        <w:rPr>
          <w:rFonts w:ascii="Bookman Old Style" w:hAnsi="Bookman Old Style"/>
          <w:sz w:val="24"/>
          <w:szCs w:val="24"/>
        </w:rPr>
        <w:t xml:space="preserve"> e materiais elétricos para ornamentação e iluminação natalinas das Praças José Guimarães Ribas e 11 de </w:t>
      </w:r>
      <w:proofErr w:type="gramStart"/>
      <w:r w:rsidR="009A0660" w:rsidRPr="009A0660">
        <w:rPr>
          <w:rFonts w:ascii="Bookman Old Style" w:hAnsi="Bookman Old Style"/>
          <w:sz w:val="24"/>
          <w:szCs w:val="24"/>
        </w:rPr>
        <w:t>Abril</w:t>
      </w:r>
      <w:proofErr w:type="gramEnd"/>
      <w:r w:rsidR="009A0660" w:rsidRPr="009A0660">
        <w:rPr>
          <w:rFonts w:ascii="Bookman Old Style" w:hAnsi="Bookman Old Style"/>
          <w:sz w:val="24"/>
          <w:szCs w:val="24"/>
        </w:rPr>
        <w:t>, para atendimento das demandas da 2º edição do “Natal em Ação”, para atender as necessidades da Secretaria Municipal de Esporte, Cultura e Turismo</w:t>
      </w:r>
      <w:r w:rsidR="009A0660">
        <w:rPr>
          <w:rFonts w:ascii="Bookman Old Style" w:hAnsi="Bookman Old Style"/>
          <w:sz w:val="24"/>
          <w:szCs w:val="24"/>
        </w:rPr>
        <w:t>.</w:t>
      </w:r>
      <w:r w:rsidR="001B7A10">
        <w:rPr>
          <w:rFonts w:ascii="Bookman Old Style" w:hAnsi="Bookman Old Style"/>
          <w:sz w:val="24"/>
          <w:szCs w:val="24"/>
        </w:rPr>
        <w:tab/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9A0660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9A0660" w:rsidRPr="009A0660">
        <w:rPr>
          <w:rFonts w:ascii="Bookman Old Style" w:hAnsi="Bookman Old Style"/>
          <w:b/>
          <w:bCs/>
          <w:sz w:val="24"/>
          <w:szCs w:val="24"/>
        </w:rPr>
        <w:t xml:space="preserve">ELETROLUZ COMÉRCIO DE MATERIAIS ELÉTRICOS LTDA – VALOR DA CONTRATAÇÃO: R$ 2.986,40 (dois mil, novecentos e oitenta e seis reais e quarenta centavos). 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4A0D5A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proofErr w:type="gramEnd"/>
      <w:r w:rsidR="006F5504">
        <w:rPr>
          <w:rFonts w:ascii="Bookman Old Style" w:hAnsi="Bookman Old Style"/>
          <w:sz w:val="24"/>
          <w:szCs w:val="24"/>
        </w:rPr>
        <w:t>22</w:t>
      </w:r>
      <w:r w:rsidR="009A0660">
        <w:rPr>
          <w:rFonts w:ascii="Bookman Old Style" w:hAnsi="Bookman Old Style"/>
          <w:sz w:val="24"/>
          <w:szCs w:val="24"/>
        </w:rPr>
        <w:t xml:space="preserve"> de novembro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6F5504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bookmarkStart w:id="0" w:name="_GoBack"/>
      <w:bookmarkEnd w:id="0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6F5504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4A0D5A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A0D5A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6F5504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A0660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0FA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126</Words>
  <Characters>682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117</cp:revision>
  <dcterms:created xsi:type="dcterms:W3CDTF">2021-03-23T12:56:00Z</dcterms:created>
  <dcterms:modified xsi:type="dcterms:W3CDTF">2024-11-22T17:37:00Z</dcterms:modified>
</cp:coreProperties>
</file>